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CD" w:rsidRDefault="00525ACD" w:rsidP="00525ACD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525ACD">
        <w:rPr>
          <w:b/>
          <w:color w:val="000000"/>
          <w:sz w:val="32"/>
          <w:szCs w:val="32"/>
          <w:shd w:val="clear" w:color="auto" w:fill="FFFFFF"/>
        </w:rPr>
        <w:t>«Конструирование в жизни детей 2-3 лет»</w:t>
      </w:r>
    </w:p>
    <w:p w:rsidR="00525ACD" w:rsidRDefault="00525ACD" w:rsidP="00525ACD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525ACD" w:rsidRPr="00525ACD" w:rsidRDefault="00525ACD" w:rsidP="00525ACD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i/>
          <w:color w:val="000000"/>
          <w:sz w:val="32"/>
          <w:szCs w:val="32"/>
          <w:shd w:val="clear" w:color="auto" w:fill="FFFFFF"/>
        </w:rPr>
      </w:pPr>
      <w:r>
        <w:rPr>
          <w:i/>
          <w:color w:val="000000"/>
          <w:sz w:val="32"/>
          <w:szCs w:val="32"/>
          <w:shd w:val="clear" w:color="auto" w:fill="FFFFFF"/>
        </w:rPr>
        <w:t xml:space="preserve">                                         </w:t>
      </w:r>
      <w:bookmarkStart w:id="0" w:name="_GoBack"/>
      <w:bookmarkEnd w:id="0"/>
      <w:r>
        <w:rPr>
          <w:i/>
          <w:color w:val="000000"/>
          <w:sz w:val="32"/>
          <w:szCs w:val="32"/>
          <w:shd w:val="clear" w:color="auto" w:fill="FFFFFF"/>
        </w:rPr>
        <w:t xml:space="preserve">Подготовила: </w:t>
      </w:r>
      <w:proofErr w:type="spellStart"/>
      <w:r>
        <w:rPr>
          <w:i/>
          <w:color w:val="000000"/>
          <w:sz w:val="32"/>
          <w:szCs w:val="32"/>
          <w:shd w:val="clear" w:color="auto" w:fill="FFFFFF"/>
        </w:rPr>
        <w:t>Минасян</w:t>
      </w:r>
      <w:proofErr w:type="spellEnd"/>
      <w:r>
        <w:rPr>
          <w:i/>
          <w:color w:val="000000"/>
          <w:sz w:val="32"/>
          <w:szCs w:val="32"/>
          <w:shd w:val="clear" w:color="auto" w:fill="FFFFFF"/>
        </w:rPr>
        <w:t xml:space="preserve"> И.Г.</w:t>
      </w:r>
    </w:p>
    <w:p w:rsidR="00525ACD" w:rsidRDefault="00525ACD" w:rsidP="00525ACD">
      <w:pPr>
        <w:pStyle w:val="a3"/>
        <w:jc w:val="center"/>
      </w:pPr>
      <w:r>
        <w:rPr>
          <w:noProof/>
        </w:rPr>
        <w:drawing>
          <wp:inline distT="0" distB="0" distL="0" distR="0" wp14:anchorId="27C49F13" wp14:editId="043D96CC">
            <wp:extent cx="5654040" cy="4240530"/>
            <wp:effectExtent l="0" t="0" r="3810" b="7620"/>
            <wp:docPr id="1" name="Рисунок 1" descr="C:\Users\User\AppData\Local\Temp\{026FA10A-B5A7-4F29-92C8-096F195D81E6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{026FA10A-B5A7-4F29-92C8-096F195D81E6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411" cy="424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ACD" w:rsidRPr="00525ACD" w:rsidRDefault="00525ACD" w:rsidP="00525ACD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32"/>
          <w:szCs w:val="32"/>
        </w:rPr>
      </w:pPr>
    </w:p>
    <w:p w:rsidR="00421889" w:rsidRPr="00421889" w:rsidRDefault="00421889" w:rsidP="0042188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21889">
        <w:rPr>
          <w:rStyle w:val="c1"/>
          <w:color w:val="000000"/>
          <w:sz w:val="28"/>
          <w:szCs w:val="28"/>
        </w:rPr>
        <w:t>Одним из наиболее естественным для ребенка и любимым занятием является конструирование, то есть создание из отдельных элементов чего-то целого. Конструирование позволяет ребенку творить свой собственный неповторимый мир. Приглядитесь внимательнее к своему играющему ребенку – его игрушки не могут «жить» без домов, комнат, предметов мебели. Поэтому даже если у него нет конструктора, ребенок создает игровое пространство из того что есть под рукой: мебели, диванных подушек, коробок, а также разнообразного природного материала.</w:t>
      </w:r>
    </w:p>
    <w:p w:rsidR="00421889" w:rsidRPr="00421889" w:rsidRDefault="00421889" w:rsidP="0042188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21889">
        <w:rPr>
          <w:rStyle w:val="c1"/>
          <w:color w:val="000000"/>
          <w:sz w:val="28"/>
          <w:szCs w:val="28"/>
        </w:rPr>
        <w:t>Конструктивная деятельность, несомненно, важна в развитии психических процессов и умственных способностей ребенка. В процессе конструирования ребенок легко усваивает многие знания, умения и навыки.</w:t>
      </w:r>
    </w:p>
    <w:p w:rsidR="00421889" w:rsidRDefault="00421889" w:rsidP="004218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42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конструктором полезны всем и девочкам, и мальчикам, совсем маленьким и школьникам. Самым первым конструктором в жизни ребенка являются кубики Строительный набор ребенка к 2 годам необходимо дополнить новыми деталями (пластинами, кирпичами, призмами)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1889" w:rsidRPr="00525ACD" w:rsidRDefault="00525ACD" w:rsidP="00525AC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2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далеко не все получится сразу, потому родителям нужно быть очень терпеливыми. Помощь взрослого на данном возрастном этапе </w:t>
      </w:r>
      <w:r w:rsidRPr="0052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заключается в показе способов действий с одновременным объяснением. Постепенно ребенок становится более опытным строителем с технической точки зрения, совершенствует свои способности с каждой новой идеей.</w:t>
      </w:r>
      <w:r w:rsidRPr="0052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3868" w:rsidRPr="00421889" w:rsidRDefault="00421889" w:rsidP="004218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42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поддерживать интерес ребенка к конструированию, обогащать его опыт, привлекать внимание к архитектурным и художественным достоинствам различных сооружений (дома, театры, мосты, башни).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</w:t>
      </w:r>
    </w:p>
    <w:p w:rsidR="00421889" w:rsidRDefault="00421889" w:rsidP="004218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не понравилось играть в один конструктор, положите ему другой, помните, что конструкторов сейчас великое множество.</w:t>
      </w:r>
    </w:p>
    <w:p w:rsidR="00525ACD" w:rsidRDefault="00525ACD" w:rsidP="0042188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5ACD" w:rsidRDefault="00525ACD" w:rsidP="00525ACD">
      <w:pPr>
        <w:pStyle w:val="a3"/>
        <w:jc w:val="center"/>
      </w:pPr>
      <w:r>
        <w:rPr>
          <w:noProof/>
        </w:rPr>
        <w:drawing>
          <wp:inline distT="0" distB="0" distL="0" distR="0" wp14:anchorId="76BA751F" wp14:editId="1C119E44">
            <wp:extent cx="5943600" cy="4457701"/>
            <wp:effectExtent l="0" t="0" r="0" b="0"/>
            <wp:docPr id="2" name="Рисунок 2" descr="C:\Users\User\AppData\Local\Temp\{7FEC1E2E-305C-4C9F-897B-F90DD2CA66A5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{7FEC1E2E-305C-4C9F-897B-F90DD2CA66A5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05" cy="447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ACD" w:rsidRPr="00421889" w:rsidRDefault="00525ACD" w:rsidP="004218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5ACD" w:rsidRPr="00421889" w:rsidSect="0042188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89"/>
    <w:rsid w:val="00273868"/>
    <w:rsid w:val="00421889"/>
    <w:rsid w:val="005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ED46"/>
  <w15:chartTrackingRefBased/>
  <w15:docId w15:val="{F6EF9237-3404-4D9B-9BBD-0F47775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2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889"/>
  </w:style>
  <w:style w:type="paragraph" w:customStyle="1" w:styleId="c5">
    <w:name w:val="c5"/>
    <w:basedOn w:val="a"/>
    <w:rsid w:val="0042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2024-12-11T15:54:00Z</dcterms:created>
  <dcterms:modified xsi:type="dcterms:W3CDTF">2024-12-11T16:11:00Z</dcterms:modified>
</cp:coreProperties>
</file>